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6" w:rsidRDefault="008D7986" w:rsidP="008D79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7986" w:rsidRDefault="008D7986" w:rsidP="008D7986">
      <w:pPr>
        <w:pStyle w:val="ConsPlusNormal"/>
        <w:jc w:val="both"/>
        <w:outlineLvl w:val="0"/>
      </w:pPr>
    </w:p>
    <w:p w:rsidR="008D7986" w:rsidRDefault="008D7986" w:rsidP="008D7986">
      <w:pPr>
        <w:pStyle w:val="ConsPlusTitle"/>
        <w:jc w:val="center"/>
        <w:outlineLvl w:val="0"/>
      </w:pPr>
      <w:r>
        <w:t>ПРАВИТЕЛЬСТВО КИРОВСКОЙ ОБЛАСТИ</w:t>
      </w:r>
    </w:p>
    <w:p w:rsidR="008D7986" w:rsidRDefault="008D7986" w:rsidP="008D7986">
      <w:pPr>
        <w:pStyle w:val="ConsPlusTitle"/>
        <w:jc w:val="center"/>
      </w:pPr>
    </w:p>
    <w:p w:rsidR="008D7986" w:rsidRDefault="008D7986" w:rsidP="008D7986">
      <w:pPr>
        <w:pStyle w:val="ConsPlusTitle"/>
        <w:jc w:val="center"/>
      </w:pPr>
      <w:r>
        <w:t>ПОСТАНОВЛЕНИЕ</w:t>
      </w:r>
    </w:p>
    <w:p w:rsidR="008D7986" w:rsidRDefault="008D7986" w:rsidP="008D7986">
      <w:pPr>
        <w:pStyle w:val="ConsPlusTitle"/>
        <w:jc w:val="center"/>
      </w:pPr>
      <w:r>
        <w:t>от 21 сентября 2011 г. N 121/449</w:t>
      </w:r>
    </w:p>
    <w:p w:rsidR="008D7986" w:rsidRDefault="008D7986" w:rsidP="008D7986">
      <w:pPr>
        <w:pStyle w:val="ConsPlusTitle"/>
        <w:jc w:val="center"/>
      </w:pPr>
    </w:p>
    <w:p w:rsidR="008D7986" w:rsidRDefault="008D7986" w:rsidP="008D7986">
      <w:pPr>
        <w:pStyle w:val="ConsPlusTitle"/>
        <w:jc w:val="center"/>
      </w:pPr>
      <w:r>
        <w:t>ОБ УТВЕРЖДЕНИИ ПОРЯДКА ПРЕДОСТАВЛЕНИЯ И РАССМОТРЕНИЯ</w:t>
      </w:r>
    </w:p>
    <w:p w:rsidR="008D7986" w:rsidRDefault="008D7986" w:rsidP="008D7986">
      <w:pPr>
        <w:pStyle w:val="ConsPlusTitle"/>
        <w:jc w:val="center"/>
      </w:pPr>
      <w:r>
        <w:t>ДОКУМЕНТОВ, ОБОСНОВЫВАЮЩИХ НЕОБХОДИМОСТЬ ВЫДЕЛЕНИЯ</w:t>
      </w:r>
    </w:p>
    <w:p w:rsidR="008D7986" w:rsidRDefault="008D7986" w:rsidP="008D7986">
      <w:pPr>
        <w:pStyle w:val="ConsPlusTitle"/>
        <w:jc w:val="center"/>
      </w:pPr>
      <w:r>
        <w:t>БЮДЖЕТНЫХ АССИГНОВАНИЙ ИЗ РЕЗЕРВНОГО ФОНДА ПРАВИТЕЛЬСТВА</w:t>
      </w:r>
    </w:p>
    <w:p w:rsidR="008D7986" w:rsidRDefault="008D7986" w:rsidP="008D7986">
      <w:pPr>
        <w:pStyle w:val="ConsPlusTitle"/>
        <w:jc w:val="center"/>
      </w:pPr>
      <w:r>
        <w:t>КИРОВСКОЙ ОБЛАСТИ НА ПРЕДОТВРАЩЕНИЕ РАСПРОСТРАНЕНИЯ</w:t>
      </w:r>
    </w:p>
    <w:p w:rsidR="008D7986" w:rsidRDefault="008D7986" w:rsidP="008D7986">
      <w:pPr>
        <w:pStyle w:val="ConsPlusTitle"/>
        <w:jc w:val="center"/>
      </w:pPr>
      <w:r>
        <w:t>И ЛИКВИДАЦИЮ ОЧАГОВ ОСОБО ОПАСНЫХ БОЛЕЗНЕЙ ЖИВОТНЫХ,</w:t>
      </w:r>
    </w:p>
    <w:p w:rsidR="008D7986" w:rsidRDefault="008D7986" w:rsidP="008D7986">
      <w:pPr>
        <w:pStyle w:val="ConsPlusTitle"/>
        <w:jc w:val="center"/>
      </w:pPr>
      <w:r>
        <w:t>ПРИ КОТОРЫХ ДОПУСКАЕТСЯ ОТЧУЖДЕНИЕ ЖИВОТНЫХ И (ИЛИ) ИЗЪЯТИЕ</w:t>
      </w:r>
    </w:p>
    <w:p w:rsidR="008D7986" w:rsidRDefault="008D7986" w:rsidP="008D7986">
      <w:pPr>
        <w:pStyle w:val="ConsPlusTitle"/>
        <w:jc w:val="center"/>
      </w:pPr>
      <w:r>
        <w:t>ПРОДУКТОВ ЖИВОТНОВОДСТВА, НА ТЕРРИТОРИИ КИРОВСКОЙ ОБЛАСТИ</w:t>
      </w:r>
    </w:p>
    <w:p w:rsidR="008D7986" w:rsidRDefault="008D7986" w:rsidP="008D7986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9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86" w:rsidRDefault="008D7986" w:rsidP="008D7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86" w:rsidRDefault="008D7986" w:rsidP="008D7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8D7986" w:rsidRDefault="008D7986" w:rsidP="008D7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267/403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93/193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 (в редакции Закона Российской Федерации от 13.07.2015 N 243-ФЗ),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26.05.2006 N 310 "Об отчуждении животных и изъятии продуктов животноводства при ликвидации очагов особо опасных болезней животных",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31.07.2014 N 273/526 "О Порядке использования бюджетных ассигнований резервного фонда Правительства</w:t>
      </w:r>
      <w:proofErr w:type="gramEnd"/>
      <w:r>
        <w:t xml:space="preserve"> </w:t>
      </w:r>
      <w:proofErr w:type="gramStart"/>
      <w:r>
        <w:t xml:space="preserve">Кировской области" (с изменениями, внесенными постановлением Правительства Кировской области от 25.12.2015 N 76/859),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25.12.2008 N 157/555 "О Порядке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 и Порядке возмещения ущерба, понесенного гражданами и юридическими лицами при отчуждении животных и (или</w:t>
      </w:r>
      <w:proofErr w:type="gramEnd"/>
      <w:r>
        <w:t xml:space="preserve">) </w:t>
      </w:r>
      <w:proofErr w:type="gramStart"/>
      <w:r>
        <w:t>изъятии продуктов животноводства при ликвидации очагов особо опасных болезней животных на территории Кировской области" (с изменениями, внесенными постановлением Правительства Кировской области от 19.03.2013 N 200/136) в целях недопущения возникновения, распространения и своевременной ликвидации карантинных и особо опасных заболеваний животных на территории Кировской области Правительство Кировской области постановляет:</w:t>
      </w:r>
      <w:proofErr w:type="gramEnd"/>
    </w:p>
    <w:p w:rsidR="008D7986" w:rsidRDefault="008D7986" w:rsidP="008D798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области. Прилагается.</w:t>
      </w:r>
    </w:p>
    <w:p w:rsidR="008D7986" w:rsidRDefault="008D7986" w:rsidP="008D7986">
      <w:pPr>
        <w:pStyle w:val="ConsPlusNormal"/>
        <w:ind w:firstLine="540"/>
        <w:jc w:val="both"/>
      </w:pPr>
      <w:r>
        <w:t>2.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8D7986" w:rsidRDefault="008D7986" w:rsidP="008D79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jc w:val="right"/>
      </w:pPr>
      <w:r>
        <w:t>Губернатор -</w:t>
      </w:r>
    </w:p>
    <w:p w:rsidR="008D7986" w:rsidRDefault="008D7986" w:rsidP="008D7986">
      <w:pPr>
        <w:pStyle w:val="ConsPlusNormal"/>
        <w:jc w:val="right"/>
      </w:pPr>
      <w:r>
        <w:t>Председатель Правительства</w:t>
      </w:r>
    </w:p>
    <w:p w:rsidR="008D7986" w:rsidRDefault="008D7986" w:rsidP="008D7986">
      <w:pPr>
        <w:pStyle w:val="ConsPlusNormal"/>
        <w:jc w:val="right"/>
      </w:pPr>
      <w:r>
        <w:t>Кировской области</w:t>
      </w:r>
    </w:p>
    <w:p w:rsidR="008D7986" w:rsidRDefault="008D7986" w:rsidP="008D7986">
      <w:pPr>
        <w:pStyle w:val="ConsPlusNormal"/>
        <w:jc w:val="right"/>
      </w:pPr>
      <w:r>
        <w:t>Н.Ю.БЕЛЫХ</w:t>
      </w:r>
    </w:p>
    <w:p w:rsidR="008D7986" w:rsidRDefault="008D798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D7986" w:rsidRDefault="008D7986" w:rsidP="008D7986">
      <w:pPr>
        <w:pStyle w:val="ConsPlusNormal"/>
        <w:jc w:val="right"/>
        <w:outlineLvl w:val="0"/>
      </w:pPr>
      <w:r>
        <w:lastRenderedPageBreak/>
        <w:t>Утвержден</w:t>
      </w:r>
    </w:p>
    <w:p w:rsidR="008D7986" w:rsidRDefault="008D7986" w:rsidP="008D7986">
      <w:pPr>
        <w:pStyle w:val="ConsPlusNormal"/>
        <w:jc w:val="right"/>
      </w:pPr>
      <w:r>
        <w:t>постановлением</w:t>
      </w:r>
    </w:p>
    <w:p w:rsidR="008D7986" w:rsidRDefault="008D7986" w:rsidP="008D7986">
      <w:pPr>
        <w:pStyle w:val="ConsPlusNormal"/>
        <w:jc w:val="right"/>
      </w:pPr>
      <w:r>
        <w:t>Правительства области</w:t>
      </w:r>
    </w:p>
    <w:p w:rsidR="008D7986" w:rsidRDefault="008D7986" w:rsidP="008D7986">
      <w:pPr>
        <w:pStyle w:val="ConsPlusNormal"/>
        <w:jc w:val="right"/>
      </w:pPr>
      <w:r>
        <w:t>от 21 сентября 2011 г. N 121/449</w:t>
      </w: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Title"/>
        <w:jc w:val="center"/>
      </w:pPr>
      <w:bookmarkStart w:id="0" w:name="P38"/>
      <w:bookmarkEnd w:id="0"/>
      <w:r>
        <w:t>ПОРЯДОК</w:t>
      </w:r>
    </w:p>
    <w:p w:rsidR="008D7986" w:rsidRDefault="008D7986" w:rsidP="008D7986">
      <w:pPr>
        <w:pStyle w:val="ConsPlusTitle"/>
        <w:jc w:val="center"/>
      </w:pPr>
      <w:r>
        <w:t>ПРЕДОСТАВЛЕНИЯ И РАССМОТРЕНИЯ ДОКУМЕНТОВ, ОБОСНОВЫВАЮЩИХ</w:t>
      </w:r>
    </w:p>
    <w:p w:rsidR="008D7986" w:rsidRDefault="008D7986" w:rsidP="008D7986">
      <w:pPr>
        <w:pStyle w:val="ConsPlusTitle"/>
        <w:jc w:val="center"/>
      </w:pPr>
      <w:r>
        <w:t>НЕОБХОДИМОСТЬ ВЫДЕЛЕНИЯ БЮДЖЕТНЫХ АССИГНОВАНИЙ</w:t>
      </w:r>
    </w:p>
    <w:p w:rsidR="008D7986" w:rsidRDefault="008D7986" w:rsidP="008D7986">
      <w:pPr>
        <w:pStyle w:val="ConsPlusTitle"/>
        <w:jc w:val="center"/>
      </w:pPr>
      <w:r>
        <w:t>ИЗ РЕЗЕРВНОГО ФОНДА ПРАВИТЕЛЬСТВА КИРОВСКОЙ ОБЛАСТИ</w:t>
      </w:r>
    </w:p>
    <w:p w:rsidR="008D7986" w:rsidRDefault="008D7986" w:rsidP="008D7986">
      <w:pPr>
        <w:pStyle w:val="ConsPlusTitle"/>
        <w:jc w:val="center"/>
      </w:pPr>
      <w:r>
        <w:t>НА ПРЕДОТВРАЩЕНИЕ РАСПРОСТРАНЕНИЯ И ЛИКВИДАЦИЮ ОЧАГОВ</w:t>
      </w:r>
    </w:p>
    <w:p w:rsidR="008D7986" w:rsidRDefault="008D7986" w:rsidP="008D7986">
      <w:pPr>
        <w:pStyle w:val="ConsPlusTitle"/>
        <w:jc w:val="center"/>
      </w:pPr>
      <w:r>
        <w:t>ОСОБО ОПАСНЫХ БОЛЕЗНЕЙ ЖИВОТНЫХ, ПРИ КОТОРЫХ ДОПУСКАЕТСЯ</w:t>
      </w:r>
    </w:p>
    <w:p w:rsidR="008D7986" w:rsidRDefault="008D7986" w:rsidP="008D7986">
      <w:pPr>
        <w:pStyle w:val="ConsPlusTitle"/>
        <w:jc w:val="center"/>
      </w:pPr>
      <w:r>
        <w:t>ОТЧУЖДЕНИЕ ЖИВОТНЫХ И (ИЛИ) ИЗЪЯТИЕ ПРОДУКТОВ</w:t>
      </w:r>
    </w:p>
    <w:p w:rsidR="008D7986" w:rsidRDefault="008D7986" w:rsidP="008D7986">
      <w:pPr>
        <w:pStyle w:val="ConsPlusTitle"/>
        <w:jc w:val="center"/>
      </w:pPr>
      <w:r>
        <w:t>ЖИВОТНОВОДСТВА, НА ТЕРРИТОРИИ КИРОВСКОЙ ОБЛАСТИ</w:t>
      </w:r>
    </w:p>
    <w:p w:rsidR="008D7986" w:rsidRDefault="008D7986" w:rsidP="008D7986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9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986" w:rsidRDefault="008D7986" w:rsidP="008D7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986" w:rsidRDefault="008D7986" w:rsidP="008D7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8D7986" w:rsidRDefault="008D7986" w:rsidP="008D7986">
            <w:pPr>
              <w:pStyle w:val="ConsPlusNormal"/>
              <w:jc w:val="center"/>
            </w:pPr>
            <w:r>
              <w:rPr>
                <w:color w:val="392C69"/>
              </w:rPr>
              <w:t>от 11.04.2016 N 93/193)</w:t>
            </w:r>
          </w:p>
        </w:tc>
      </w:tr>
    </w:tbl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 (далее - Порядок), устанавливает порядок предоставления и рассмотрения документов, обосновывающих необходимость выделения бюджетных ассигнований из резервного фонда Правительства Кировской области, основания</w:t>
      </w:r>
      <w:proofErr w:type="gramEnd"/>
      <w:r>
        <w:t xml:space="preserve"> для отказа и </w:t>
      </w:r>
      <w:proofErr w:type="gramStart"/>
      <w:r>
        <w:t>контроль за</w:t>
      </w:r>
      <w:proofErr w:type="gramEnd"/>
      <w:r>
        <w:t xml:space="preserve"> использованием указанных бюджетных ассигнований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Кировской области.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предотвращения распространения и ликвидации очагов особо опасных болезней животных на территории Кировской области, при которых допускается отчуждение животных и (или) изъятие продуктов животноводства (далее - особо опасные болезни животных), управление ветеринарии Кировской области (далее - управление ветеринарии) и (или) органы местного самоуправления муниципальных районов и городских округов Кировской области (далее - органы местного самоуправления) могут обратиться в администрацию Правительства Кировской области</w:t>
      </w:r>
      <w:proofErr w:type="gramEnd"/>
      <w:r>
        <w:t xml:space="preserve"> с просьбой о выделении бюджетных ассигнований из резервного фонда Правительства Кировской области в течение 30 календарных дней со дня введения ограничительных мероприятий (карантина) по возникшему заболеванию.</w:t>
      </w:r>
    </w:p>
    <w:p w:rsidR="008D7986" w:rsidRDefault="008D7986" w:rsidP="008D7986">
      <w:pPr>
        <w:pStyle w:val="ConsPlusNormal"/>
        <w:ind w:firstLine="540"/>
        <w:jc w:val="both"/>
      </w:pPr>
      <w:bookmarkStart w:id="1" w:name="P52"/>
      <w:bookmarkEnd w:id="1"/>
      <w:r>
        <w:t>3. К обращению управления ветеринарии и (или) органов местного самоуправления о выделении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территории Кировской области (далее - обращение) прилагаются: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3.1. Заявка на предоставление бюджетных ассигнований на проведение мероприятий по предотвращению распространения и ликвидации очагов особо опасных болезней животных по прилагаемой </w:t>
      </w:r>
      <w:hyperlink w:anchor="P102" w:history="1">
        <w:r>
          <w:rPr>
            <w:color w:val="0000FF"/>
          </w:rPr>
          <w:t>форме N 1</w:t>
        </w:r>
      </w:hyperlink>
      <w:r>
        <w:t>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Акт ветеринарно-санитарного обследования (проведенного на основании заявления граждан или юридических лиц) каждого объекта (пункта), пострадавшего (пострадавших) в результате распространения очагов особо опасных болезней животных, по прилагаемой </w:t>
      </w:r>
      <w:hyperlink w:anchor="P142" w:history="1">
        <w:r>
          <w:rPr>
            <w:color w:val="0000FF"/>
          </w:rPr>
          <w:t>форме N 2</w:t>
        </w:r>
      </w:hyperlink>
      <w:r>
        <w:t>. В акте подробно указываются условия и технологии содержания животных, производства, переработки и хранения продуктов животного происхождения, характеристики животноводческих помещений и территории предприятия (личных подсобных хозяйств), соблюдение ветеринарно-санитарных правил владельцами животных.</w:t>
      </w:r>
      <w:proofErr w:type="gramEnd"/>
    </w:p>
    <w:p w:rsidR="008D7986" w:rsidRDefault="008D7986" w:rsidP="008D7986">
      <w:pPr>
        <w:pStyle w:val="ConsPlusNormal"/>
        <w:ind w:firstLine="540"/>
        <w:jc w:val="both"/>
      </w:pPr>
      <w:r>
        <w:t>3.3. Смета на проведение мероприятий по предотвращению распространения и ликвидации очагов особо опасных болезней животных.</w:t>
      </w:r>
    </w:p>
    <w:p w:rsidR="008D7986" w:rsidRDefault="008D7986" w:rsidP="008D7986">
      <w:pPr>
        <w:pStyle w:val="ConsPlusNormal"/>
        <w:ind w:firstLine="540"/>
        <w:jc w:val="both"/>
      </w:pPr>
      <w:r>
        <w:t>3.4. Копии документов, подтверждающих расходы на проведение мероприятий по предупреждению распространения и ликвидации очагов особо опасных болезней животных.</w:t>
      </w:r>
    </w:p>
    <w:p w:rsidR="008D7986" w:rsidRDefault="008D7986" w:rsidP="008D7986">
      <w:pPr>
        <w:pStyle w:val="ConsPlusNormal"/>
        <w:ind w:firstLine="540"/>
        <w:jc w:val="both"/>
      </w:pPr>
      <w:r>
        <w:t>3.5.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предотвращению распространения и ликвидации очагов особо опасных болезней животных (в случае их привлечения).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3.6. Копия указа Губернатора Кировской области или решение начальника управления ветеринарии, главного государственного ветеринарного инспектора Кировской области о наложении ограничительных мероприятий (карантина) и определении границ эпизоотического очага, первой и второй угрожаемых зон в </w:t>
      </w:r>
      <w:r>
        <w:lastRenderedPageBreak/>
        <w:t>целях предотвращения распространения и ликвидации очагов особо опасных болезней животных.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3.7. </w:t>
      </w:r>
      <w:proofErr w:type="gramStart"/>
      <w:r>
        <w:t>Протокол заседания комиссии по предупреждению и ликвидации чрезвычайных ситуаций и обеспечению пожарной безопасности (далее - КЧС и ОПБ) Кировской области и протокол заседания КЧС и ОПБ муниципального района или городского округа, протокол заседания чрезвычайной противоэпизоотической комиссии (далее - ЧПК) Кировской области и протокол заседания ЧПК муниципального района или городского округа (в зависимости от возникшего заболевания и сложившейся ситуации).</w:t>
      </w:r>
      <w:proofErr w:type="gramEnd"/>
    </w:p>
    <w:p w:rsidR="008D7986" w:rsidRDefault="008D7986" w:rsidP="008D798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Управление защиты населения и территорий администрации Правительства Кировской области (далее - управление защиты населения и территорий) в течение 10 календарных дней с момента поступления обращения и приложенных к нему документов и материалов, перечисленных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рассматривает на предмет соответствия требованиям настоящего Порядка и направляет их для рассмотрения в министерство финансов Кировской области.</w:t>
      </w:r>
      <w:proofErr w:type="gramEnd"/>
    </w:p>
    <w:p w:rsidR="008D7986" w:rsidRDefault="008D7986" w:rsidP="008D7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Министерство финансов Кировской области в течение 10 календарных дней с момента поступления обращения и приложенных к нему документов и материалов рассматривает их и направляет свои предложения в управление защиты населения и территорий по вопросу возможности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животных, для рассмотрения на заседании КЧС и</w:t>
      </w:r>
      <w:proofErr w:type="gramEnd"/>
      <w:r>
        <w:t xml:space="preserve"> ОПБ Кировской области.</w:t>
      </w:r>
    </w:p>
    <w:p w:rsidR="008D7986" w:rsidRDefault="008D7986" w:rsidP="008D79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t>При принятии решения по вопросу выделения бюджетных ассигнований из резервного фонда Правительства Кировской области при необходимости управление защиты населения и территорий и (или) министерство финансов Кировской области запрашивает дополнительную информацию о чрезвычайной ситуации (возникшем заболевании), а также о необходимых мероприятиях по ее локализации и ликвидации.</w:t>
      </w:r>
    </w:p>
    <w:p w:rsidR="008D7986" w:rsidRDefault="008D7986" w:rsidP="008D798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proofErr w:type="gramStart"/>
      <w:r>
        <w:t>На основании решения, принятого на заседании КЧС и ОПБ Кировской области, управление защиты населения и территорий в течение 5 календарных дней готовит проект распоряжения Правительства Кировской области о выделении бюджетных ассигнований из резервного фонда Правительства Кировской области или мотивированный отказ в выделении указанных ассигнований, который направляется управлению ветеринарии и (или) органам местного самоуправления.</w:t>
      </w:r>
      <w:proofErr w:type="gramEnd"/>
    </w:p>
    <w:p w:rsidR="008D7986" w:rsidRDefault="008D7986" w:rsidP="008D7986">
      <w:pPr>
        <w:pStyle w:val="ConsPlusNormal"/>
        <w:ind w:firstLine="540"/>
        <w:jc w:val="both"/>
      </w:pPr>
      <w:bookmarkStart w:id="2" w:name="P67"/>
      <w:bookmarkEnd w:id="2"/>
      <w:r>
        <w:t>6. При несоответствии документов требованиям настоящего Порядка они возвращаются на доработку управлению ветеринарии и (или) органам местного самоуправления. Срок доработки документов составляет не более 20 календарных дней со дня направления на доработку, по истечении указанного срока документы на рассмотрение не принимаются.</w:t>
      </w:r>
    </w:p>
    <w:p w:rsidR="008D7986" w:rsidRDefault="008D7986" w:rsidP="008D7986">
      <w:pPr>
        <w:pStyle w:val="ConsPlusNormal"/>
        <w:ind w:firstLine="540"/>
        <w:jc w:val="both"/>
      </w:pPr>
      <w:r>
        <w:t>7. В распоряжении Правительства Кировской области о выделении бюджетных ассигнований из резервного фонда Правительства Кировской области указываются:</w:t>
      </w:r>
    </w:p>
    <w:p w:rsidR="008D7986" w:rsidRDefault="008D7986" w:rsidP="008D7986">
      <w:pPr>
        <w:pStyle w:val="ConsPlusNormal"/>
        <w:ind w:firstLine="540"/>
        <w:jc w:val="both"/>
      </w:pPr>
      <w:r>
        <w:t>общий размер выделяемых бюджетных ассигнований;</w:t>
      </w:r>
    </w:p>
    <w:p w:rsidR="008D7986" w:rsidRDefault="008D7986" w:rsidP="008D7986">
      <w:pPr>
        <w:pStyle w:val="ConsPlusNormal"/>
        <w:ind w:firstLine="540"/>
        <w:jc w:val="both"/>
      </w:pPr>
      <w:r>
        <w:t>мероприятия по предотвращению распространения и ликвидации очагов особо опасных болезней животных, на проведение которых выделяются бюджетные ассигнования, с указанием объема, выделяемого на каждое мероприятие;</w:t>
      </w:r>
    </w:p>
    <w:p w:rsidR="008D7986" w:rsidRDefault="008D7986" w:rsidP="008D7986">
      <w:pPr>
        <w:pStyle w:val="ConsPlusNormal"/>
        <w:ind w:firstLine="540"/>
        <w:jc w:val="both"/>
      </w:pPr>
      <w:r>
        <w:t>срок предоставления управлением ветеринарии и (или) органами местного самоуправления отчета о целевом расходовании бюджетных ассигнований.</w:t>
      </w:r>
    </w:p>
    <w:p w:rsidR="008D7986" w:rsidRDefault="008D7986" w:rsidP="008D7986">
      <w:pPr>
        <w:pStyle w:val="ConsPlusNormal"/>
        <w:ind w:firstLine="540"/>
        <w:jc w:val="both"/>
      </w:pPr>
      <w:r>
        <w:t>8. Основанием для отказа в выделении бюджетных ассигнований из резервного фонда Правительства Кировской области являются: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8.1. Непредставление или представление неполного перечня документов и материалов, перечисленных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8.2. Представление обращения, а также документов и материалов, перечисленных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по истечении 30 календарных дней со дня введения ограничительных мероприятий (карантина) по возникшему заболеванию.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8.3. </w:t>
      </w:r>
      <w:proofErr w:type="gramStart"/>
      <w:r>
        <w:t xml:space="preserve">Нарушение срока доработки документов, установленного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выявленными управлением защиты населения и территорий и министерством финансов Кировской области несоответствиями требованиям настоящего Порядка, действующего федерального и областного законодательства.</w:t>
      </w:r>
      <w:proofErr w:type="gramEnd"/>
    </w:p>
    <w:p w:rsidR="008D7986" w:rsidRDefault="008D7986" w:rsidP="008D7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t>9. Управление ветеринарии и (или) органы местного самоуправления Кировской области представляют:</w:t>
      </w:r>
    </w:p>
    <w:p w:rsidR="008D7986" w:rsidRDefault="008D7986" w:rsidP="008D7986">
      <w:pPr>
        <w:pStyle w:val="ConsPlusNormal"/>
        <w:ind w:firstLine="540"/>
        <w:jc w:val="both"/>
      </w:pPr>
      <w:proofErr w:type="gramStart"/>
      <w:r>
        <w:t>один раз в месяц, до окончания выполнения обязательств по договорам и (или) государственным (муниципальным) контрактам, в министерство финансов Кировской области отчет о целевом расходовании бюджетных ассигнований резервного фонда Правительства Кировской области, выделенных на предотвращение распространения и ликвидацию очагов особо опасных болезней животных;</w:t>
      </w:r>
      <w:proofErr w:type="gramEnd"/>
    </w:p>
    <w:p w:rsidR="008D7986" w:rsidRDefault="008D7986" w:rsidP="008D798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lastRenderedPageBreak/>
        <w:t>еженедельно, до окончания выполнения обязательств по договорам и (или) государственным (муниципальным) контрактам, в управление защиты населения и территорий отчет о предотвращении распространения и ликвидации очагов особо опасных болезней животных (с указанием перечня проведенных мероприятий, объема использованных денежных средств).</w:t>
      </w:r>
    </w:p>
    <w:p w:rsidR="008D7986" w:rsidRDefault="008D7986" w:rsidP="008D7986">
      <w:pPr>
        <w:pStyle w:val="ConsPlusNormal"/>
        <w:ind w:firstLine="540"/>
        <w:jc w:val="both"/>
      </w:pPr>
      <w:r>
        <w:t>10. Ответственность за целевое использование бюджетных ассигнований резервного фонда Правительства Кировской области несут обратившиеся управление ветеринарии и органы местного самоуправления.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и возвратом неиспользованных бюджетных ассигнований резервного фонда Правительства Кировской области осуществляет министерство финансов Кировской области.</w:t>
      </w:r>
    </w:p>
    <w:p w:rsidR="008D7986" w:rsidRDefault="008D7986" w:rsidP="008D7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93/193)</w:t>
      </w:r>
    </w:p>
    <w:p w:rsidR="008D7986" w:rsidRDefault="008D7986" w:rsidP="008D7986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проведением мероприятий по предотвращению распространения и ликвидации очагов особо опасных болезней животных осуществляет управление ветеринарии.</w:t>
      </w: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jc w:val="both"/>
      </w:pPr>
    </w:p>
    <w:p w:rsidR="008D7986" w:rsidRDefault="008D798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    УТВЕРЖДАЮ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Начальник управления ветеринарии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Кировской  области   или   глава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администрации     </w:t>
      </w:r>
      <w:proofErr w:type="gramStart"/>
      <w:r>
        <w:t>муниципального</w:t>
      </w:r>
      <w:proofErr w:type="gramEnd"/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района  или   городского  округа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Кировской области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                    И.О. Фамилия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       Дата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bookmarkStart w:id="3" w:name="P102"/>
      <w:bookmarkEnd w:id="3"/>
      <w:r>
        <w:t xml:space="preserve">                                  ЗАЯВКА</w:t>
      </w:r>
    </w:p>
    <w:p w:rsidR="008D7986" w:rsidRDefault="008D7986" w:rsidP="008D7986">
      <w:pPr>
        <w:pStyle w:val="ConsPlusNonformat"/>
        <w:jc w:val="both"/>
      </w:pPr>
      <w:r>
        <w:t xml:space="preserve">          на предоставление бюджетных </w:t>
      </w:r>
      <w:proofErr w:type="gramStart"/>
      <w:r>
        <w:t>ассигнований</w:t>
      </w:r>
      <w:proofErr w:type="gramEnd"/>
      <w:r>
        <w:t xml:space="preserve"> на проведение</w:t>
      </w:r>
    </w:p>
    <w:p w:rsidR="008D7986" w:rsidRDefault="008D7986" w:rsidP="008D7986">
      <w:pPr>
        <w:pStyle w:val="ConsPlusNonformat"/>
        <w:jc w:val="both"/>
      </w:pPr>
      <w:r>
        <w:t xml:space="preserve">               мероприятий по предотвращению распространения</w:t>
      </w:r>
    </w:p>
    <w:p w:rsidR="008D7986" w:rsidRDefault="008D7986" w:rsidP="008D7986">
      <w:pPr>
        <w:pStyle w:val="ConsPlusNonformat"/>
        <w:jc w:val="both"/>
      </w:pPr>
      <w:r>
        <w:t xml:space="preserve">          и на ликвидацию очагов особо опасных болезней животных</w:t>
      </w:r>
    </w:p>
    <w:p w:rsidR="008D7986" w:rsidRDefault="008D7986" w:rsidP="008D7986">
      <w:pPr>
        <w:pStyle w:val="ConsPlusNonformat"/>
        <w:jc w:val="both"/>
      </w:pPr>
      <w:r>
        <w:t xml:space="preserve">         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исполнительной власти области,</w:t>
      </w:r>
      <w:proofErr w:type="gramEnd"/>
    </w:p>
    <w:p w:rsidR="008D7986" w:rsidRDefault="008D7986" w:rsidP="008D7986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8D7986" w:rsidRDefault="008D7986" w:rsidP="008D7986">
      <w:pPr>
        <w:pStyle w:val="ConsPlusNonformat"/>
        <w:jc w:val="both"/>
      </w:pPr>
      <w:r>
        <w:t xml:space="preserve">         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(наименование и дата чрезвычайной ситуации)</w:t>
      </w:r>
    </w:p>
    <w:p w:rsidR="008D7986" w:rsidRDefault="008D7986" w:rsidP="008D798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20"/>
        <w:gridCol w:w="1984"/>
        <w:gridCol w:w="1247"/>
        <w:gridCol w:w="1247"/>
        <w:gridCol w:w="1134"/>
        <w:gridCol w:w="1020"/>
        <w:gridCol w:w="850"/>
      </w:tblGrid>
      <w:tr w:rsidR="008D7986" w:rsidTr="003A24EB">
        <w:tc>
          <w:tcPr>
            <w:tcW w:w="624" w:type="dxa"/>
            <w:vMerge w:val="restart"/>
          </w:tcPr>
          <w:p w:rsidR="008D7986" w:rsidRDefault="008D7986" w:rsidP="003A24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  <w:vMerge w:val="restart"/>
          </w:tcPr>
          <w:p w:rsidR="008D7986" w:rsidRDefault="008D7986" w:rsidP="003A24E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8D7986" w:rsidRDefault="008D7986" w:rsidP="003A24EB">
            <w:pPr>
              <w:pStyle w:val="ConsPlusNormal"/>
              <w:jc w:val="center"/>
            </w:pPr>
            <w:r>
              <w:t>Наименование мероприятия по предотвращению распространения и на ликвидацию очагов особо опасных болезней животных</w:t>
            </w:r>
          </w:p>
        </w:tc>
        <w:tc>
          <w:tcPr>
            <w:tcW w:w="1247" w:type="dxa"/>
            <w:vMerge w:val="restart"/>
          </w:tcPr>
          <w:p w:rsidR="008D7986" w:rsidRDefault="008D7986" w:rsidP="003A24EB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4251" w:type="dxa"/>
            <w:gridSpan w:val="4"/>
          </w:tcPr>
          <w:p w:rsidR="008D7986" w:rsidRDefault="008D7986" w:rsidP="003A24EB">
            <w:pPr>
              <w:pStyle w:val="ConsPlusNormal"/>
              <w:jc w:val="center"/>
            </w:pPr>
            <w:r>
              <w:t>Источники финансирования (тыс. рублей)</w:t>
            </w:r>
          </w:p>
        </w:tc>
      </w:tr>
      <w:tr w:rsidR="008D7986" w:rsidTr="003A24EB">
        <w:tc>
          <w:tcPr>
            <w:tcW w:w="624" w:type="dxa"/>
            <w:vMerge/>
          </w:tcPr>
          <w:p w:rsidR="008D7986" w:rsidRDefault="008D7986" w:rsidP="003A24EB">
            <w:pPr>
              <w:spacing w:after="0"/>
            </w:pPr>
          </w:p>
        </w:tc>
        <w:tc>
          <w:tcPr>
            <w:tcW w:w="1320" w:type="dxa"/>
            <w:vMerge/>
          </w:tcPr>
          <w:p w:rsidR="008D7986" w:rsidRDefault="008D7986" w:rsidP="003A24EB">
            <w:pPr>
              <w:spacing w:after="0"/>
            </w:pPr>
          </w:p>
        </w:tc>
        <w:tc>
          <w:tcPr>
            <w:tcW w:w="1984" w:type="dxa"/>
            <w:vMerge/>
          </w:tcPr>
          <w:p w:rsidR="008D7986" w:rsidRDefault="008D7986" w:rsidP="003A24EB">
            <w:pPr>
              <w:spacing w:after="0"/>
            </w:pPr>
          </w:p>
        </w:tc>
        <w:tc>
          <w:tcPr>
            <w:tcW w:w="1247" w:type="dxa"/>
            <w:vMerge/>
          </w:tcPr>
          <w:p w:rsidR="008D7986" w:rsidRDefault="008D7986" w:rsidP="003A24EB">
            <w:pPr>
              <w:spacing w:after="0"/>
            </w:pPr>
          </w:p>
        </w:tc>
        <w:tc>
          <w:tcPr>
            <w:tcW w:w="1247" w:type="dxa"/>
          </w:tcPr>
          <w:p w:rsidR="008D7986" w:rsidRDefault="008D7986" w:rsidP="003A24EB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134" w:type="dxa"/>
          </w:tcPr>
          <w:p w:rsidR="008D7986" w:rsidRDefault="008D7986" w:rsidP="003A24EB">
            <w:pPr>
              <w:pStyle w:val="ConsPlusNormal"/>
              <w:jc w:val="center"/>
            </w:pPr>
            <w:r>
              <w:t>Резервный фонд Правительства Кировской области</w:t>
            </w:r>
          </w:p>
        </w:tc>
        <w:tc>
          <w:tcPr>
            <w:tcW w:w="1020" w:type="dxa"/>
          </w:tcPr>
          <w:p w:rsidR="008D7986" w:rsidRDefault="008D7986" w:rsidP="003A24E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8D7986" w:rsidRDefault="008D7986" w:rsidP="003A24EB">
            <w:pPr>
              <w:pStyle w:val="ConsPlusNormal"/>
              <w:jc w:val="center"/>
            </w:pPr>
            <w:r>
              <w:t>Всего</w:t>
            </w:r>
          </w:p>
        </w:tc>
      </w:tr>
      <w:tr w:rsidR="008D7986" w:rsidTr="003A24EB">
        <w:tc>
          <w:tcPr>
            <w:tcW w:w="62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320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98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247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247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13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020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850" w:type="dxa"/>
          </w:tcPr>
          <w:p w:rsidR="008D7986" w:rsidRDefault="008D7986" w:rsidP="003A24EB">
            <w:pPr>
              <w:pStyle w:val="ConsPlusNormal"/>
            </w:pPr>
          </w:p>
        </w:tc>
      </w:tr>
      <w:tr w:rsidR="008D7986" w:rsidTr="003A24EB">
        <w:tc>
          <w:tcPr>
            <w:tcW w:w="62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320" w:type="dxa"/>
          </w:tcPr>
          <w:p w:rsidR="008D7986" w:rsidRDefault="008D7986" w:rsidP="003A24EB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247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247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134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1020" w:type="dxa"/>
          </w:tcPr>
          <w:p w:rsidR="008D7986" w:rsidRDefault="008D7986" w:rsidP="003A24EB">
            <w:pPr>
              <w:pStyle w:val="ConsPlusNormal"/>
            </w:pPr>
          </w:p>
        </w:tc>
        <w:tc>
          <w:tcPr>
            <w:tcW w:w="850" w:type="dxa"/>
          </w:tcPr>
          <w:p w:rsidR="008D7986" w:rsidRDefault="008D7986" w:rsidP="003A24EB">
            <w:pPr>
              <w:pStyle w:val="ConsPlusNormal"/>
            </w:pPr>
          </w:p>
        </w:tc>
      </w:tr>
    </w:tbl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spacing w:after="0"/>
        <w:sectPr w:rsidR="008D7986" w:rsidSect="008D798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D7986" w:rsidRDefault="008D7986" w:rsidP="008D7986">
      <w:pPr>
        <w:pStyle w:val="ConsPlusNonformat"/>
        <w:jc w:val="both"/>
      </w:pPr>
      <w:bookmarkStart w:id="4" w:name="_GoBack"/>
      <w:bookmarkEnd w:id="4"/>
      <w:r>
        <w:lastRenderedPageBreak/>
        <w:t xml:space="preserve">                                                                  Форма N 2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bookmarkStart w:id="5" w:name="P142"/>
      <w:bookmarkEnd w:id="5"/>
      <w:r>
        <w:t xml:space="preserve">                                    АКТ</w:t>
      </w:r>
    </w:p>
    <w:p w:rsidR="008D7986" w:rsidRDefault="008D7986" w:rsidP="008D7986">
      <w:pPr>
        <w:pStyle w:val="ConsPlusNonformat"/>
        <w:jc w:val="both"/>
      </w:pPr>
      <w:r>
        <w:t xml:space="preserve">                   ВЕТЕРИНАРНО-САНИТАРНОГО ОБСЛЕДОВАНИЯ</w:t>
      </w:r>
    </w:p>
    <w:p w:rsidR="008D7986" w:rsidRDefault="008D7986" w:rsidP="008D7986">
      <w:pPr>
        <w:pStyle w:val="ConsPlusNonformat"/>
        <w:jc w:val="both"/>
      </w:pPr>
      <w:r>
        <w:t xml:space="preserve">         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(указать наименование обследуемого объекта)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N ____                                       от "___" ___________ 20__ года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Нами 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(Ф.И.О., должность представител</w:t>
      </w:r>
      <w:proofErr w:type="gramStart"/>
      <w:r>
        <w:t>я(</w:t>
      </w:r>
      <w:proofErr w:type="gramEnd"/>
      <w:r>
        <w:t xml:space="preserve">ей) </w:t>
      </w:r>
      <w:proofErr w:type="spellStart"/>
      <w:r>
        <w:t>госветслужбы</w:t>
      </w:r>
      <w:proofErr w:type="spellEnd"/>
      <w:r>
        <w:t>,</w:t>
      </w:r>
    </w:p>
    <w:p w:rsidR="008D7986" w:rsidRDefault="008D7986" w:rsidP="008D7986">
      <w:pPr>
        <w:pStyle w:val="ConsPlusNonformat"/>
        <w:jc w:val="both"/>
      </w:pPr>
      <w:r>
        <w:t xml:space="preserve">                     осуществляющег</w:t>
      </w:r>
      <w:proofErr w:type="gramStart"/>
      <w:r>
        <w:t>о(</w:t>
      </w:r>
      <w:proofErr w:type="gramEnd"/>
      <w:r>
        <w:t>их) обследование)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в соответствии с распоряжением (приказом)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(указать учреждение </w:t>
      </w:r>
      <w:proofErr w:type="spellStart"/>
      <w:r>
        <w:t>госветслужбы</w:t>
      </w:r>
      <w:proofErr w:type="spellEnd"/>
      <w:r>
        <w:t>, адрес и телефон)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от "___" __________ 20__ года  N _______  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(дата, номер распоряжения)          (сроки проведения обследования)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в присутствии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(должност</w:t>
      </w:r>
      <w:proofErr w:type="gramStart"/>
      <w:r>
        <w:t>ь(</w:t>
      </w:r>
      <w:proofErr w:type="gramEnd"/>
      <w:r>
        <w:t>и), Ф.И.О. представителя(ей) обследуемого объекта,</w:t>
      </w:r>
    </w:p>
    <w:p w:rsidR="008D7986" w:rsidRDefault="008D7986" w:rsidP="008D7986">
      <w:pPr>
        <w:pStyle w:val="ConsPlusNonformat"/>
        <w:jc w:val="both"/>
      </w:pPr>
      <w:r>
        <w:t xml:space="preserve">          юридического лица или индивидуального предпринимателя)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проведено ветеринарно-санитарное обследование 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объекта и его государственный</w:t>
      </w:r>
      <w:proofErr w:type="gramEnd"/>
    </w:p>
    <w:p w:rsidR="008D7986" w:rsidRDefault="008D7986" w:rsidP="008D7986">
      <w:pPr>
        <w:pStyle w:val="ConsPlusNonformat"/>
        <w:jc w:val="both"/>
      </w:pPr>
      <w:r>
        <w:t xml:space="preserve">                          регистрационный номер)</w:t>
      </w:r>
    </w:p>
    <w:p w:rsidR="008D7986" w:rsidRDefault="008D7986" w:rsidP="008D7986">
      <w:pPr>
        <w:pStyle w:val="ConsPlusNonformat"/>
        <w:jc w:val="both"/>
      </w:pPr>
      <w:r>
        <w:t>по адресу: 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   (указать фактический адрес проверяемого объекта)</w:t>
      </w:r>
    </w:p>
    <w:p w:rsidR="008D7986" w:rsidRDefault="008D7986" w:rsidP="008D7986">
      <w:pPr>
        <w:pStyle w:val="ConsPlusNonformat"/>
        <w:jc w:val="both"/>
      </w:pPr>
      <w:r>
        <w:t>Установлено, что___________________________________________________________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Подписи лиц, проводивших обследование: 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Подпись представителя объекта 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С актом ознакомлен и один экземпляр получил _______________________________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</w:t>
      </w:r>
      <w:proofErr w:type="gramStart"/>
      <w:r>
        <w:t>(должность руководителя объекта        (подпись)        (Ф.И.О.)</w:t>
      </w:r>
      <w:proofErr w:type="gramEnd"/>
    </w:p>
    <w:p w:rsidR="008D7986" w:rsidRDefault="008D7986" w:rsidP="008D7986">
      <w:pPr>
        <w:pStyle w:val="ConsPlusNonformat"/>
        <w:jc w:val="both"/>
      </w:pPr>
      <w:r>
        <w:t xml:space="preserve">         или его представителя)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От подписи отказался</w:t>
      </w:r>
    </w:p>
    <w:p w:rsidR="008D7986" w:rsidRDefault="008D7986" w:rsidP="008D7986">
      <w:pPr>
        <w:pStyle w:val="ConsPlusNonformat"/>
        <w:jc w:val="both"/>
      </w:pPr>
      <w:r>
        <w:t>___________________________________________________________________________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                    (указать причину отказа)</w:t>
      </w:r>
    </w:p>
    <w:p w:rsidR="008D7986" w:rsidRDefault="008D7986" w:rsidP="008D7986">
      <w:pPr>
        <w:pStyle w:val="ConsPlusNonformat"/>
        <w:jc w:val="both"/>
      </w:pPr>
    </w:p>
    <w:p w:rsidR="008D7986" w:rsidRDefault="008D7986" w:rsidP="008D7986">
      <w:pPr>
        <w:pStyle w:val="ConsPlusNonformat"/>
        <w:jc w:val="both"/>
      </w:pPr>
      <w:r>
        <w:t>__________________________________________ _________ ______________________</w:t>
      </w:r>
    </w:p>
    <w:p w:rsidR="008D7986" w:rsidRDefault="008D7986" w:rsidP="008D7986">
      <w:pPr>
        <w:pStyle w:val="ConsPlusNonformat"/>
        <w:jc w:val="both"/>
      </w:pPr>
      <w:r>
        <w:t xml:space="preserve">     </w:t>
      </w:r>
      <w:proofErr w:type="gramStart"/>
      <w:r>
        <w:t>(должность руководителя объекта       (подпись)        (Ф.И.О.)</w:t>
      </w:r>
      <w:proofErr w:type="gramEnd"/>
    </w:p>
    <w:p w:rsidR="008D7986" w:rsidRDefault="008D7986" w:rsidP="008D7986">
      <w:pPr>
        <w:pStyle w:val="ConsPlusNonformat"/>
        <w:jc w:val="both"/>
      </w:pPr>
      <w:r>
        <w:t xml:space="preserve">          или его представителя)</w:t>
      </w: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jc w:val="both"/>
      </w:pPr>
    </w:p>
    <w:p w:rsidR="008D7986" w:rsidRDefault="008D7986" w:rsidP="008D798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8D7986" w:rsidP="008D7986">
      <w:pPr>
        <w:spacing w:after="0"/>
      </w:pPr>
    </w:p>
    <w:sectPr w:rsidR="00AF3E53" w:rsidSect="008D7986">
      <w:pgSz w:w="11905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6"/>
    <w:rsid w:val="00100BDD"/>
    <w:rsid w:val="003F058B"/>
    <w:rsid w:val="00661367"/>
    <w:rsid w:val="008B6A88"/>
    <w:rsid w:val="008D7986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D8FC03E3B4EB654F65ABE5BFD988F27C8409CE6B0E152854F0215873847C061997C8C2B78ACA4F18842ADCF552DDO9VAI" TargetMode="External"/><Relationship Id="rId13" Type="http://schemas.openxmlformats.org/officeDocument/2006/relationships/hyperlink" Target="consultantplus://offline/ref=52C6EAFA8630DC37CBC9C6F1158FE8E2664C32A5EDBFD4DCAD23DF54996204426F1BA9631C7E847B0112C3908DB6D68F1F0B8526DCF75BC199B082O8V2I" TargetMode="External"/><Relationship Id="rId18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C6EAFA8630DC37CBC9C6F1158FE8E2664C32A5EDBFD4DCAD23DF54996204426F1BA9631C7E847B0112C39C8DB6D68F1F0B8526DCF75BC199B082O8V2I" TargetMode="External"/><Relationship Id="rId12" Type="http://schemas.openxmlformats.org/officeDocument/2006/relationships/hyperlink" Target="consultantplus://offline/ref=52C6EAFA8630DC37CBC9C6F1158FE8E2664C32A5EDBFD4DCAD23DF54996204426F1BA9631C7E847B0112C39F8DB6D68F1F0B8526DCF75BC199B082O8V2I" TargetMode="External"/><Relationship Id="rId17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20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6EAFA8630DC37CBC9C6F1158FE8E2664C32A5E3B0D4D9AA23DF54996204426F1BA9631C7E847B0112C39C8DB6D68F1F0B8526DCF75BC199B082O8V2I" TargetMode="External"/><Relationship Id="rId11" Type="http://schemas.openxmlformats.org/officeDocument/2006/relationships/hyperlink" Target="consultantplus://offline/ref=52C6EAFA8630DC37CBC9C6F1158FE8E2664C32A5E5B3DBDEAF2D825E913B08406814F6740937D0760017DD998FFC85CB48O0V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10" Type="http://schemas.openxmlformats.org/officeDocument/2006/relationships/hyperlink" Target="consultantplus://offline/ref=52C6EAFA8630DC37CBC9C6F1158FE8E2664C32A5E5B0D4DEAB28825E913B08406814F6741B37887A0112C19C87E9D39A0E538922C7E952D685B28081OFVFI" TargetMode="External"/><Relationship Id="rId19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6EAFA8630DC37CBC9D8FC03E3B4EB654068A9E6B6D988F27C8409CE6B0E152854F02158738579021997C8C2B78ACA4F18842ADCF552DDO9VAI" TargetMode="External"/><Relationship Id="rId14" Type="http://schemas.openxmlformats.org/officeDocument/2006/relationships/hyperlink" Target="consultantplus://offline/ref=52C6EAFA8630DC37CBC9C6F1158FE8E2664C32A5EDBFD4DCAD23DF54996204426F1BA9631C7E847B0112C3918DB6D68F1F0B8526DCF75BC199B082O8V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2021-09-15T08:21:00Z</dcterms:created>
  <dcterms:modified xsi:type="dcterms:W3CDTF">2021-09-15T08:23:00Z</dcterms:modified>
</cp:coreProperties>
</file>